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257B" w14:textId="71CE399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Lima</w:t>
      </w:r>
      <w:r w:rsidRPr="00F431E0">
        <w:rPr>
          <w:rFonts w:cstheme="minorHAnsi"/>
          <w:szCs w:val="24"/>
        </w:rPr>
        <w:t xml:space="preserve">, </w:t>
      </w:r>
      <w:r w:rsidR="001F7C9B">
        <w:rPr>
          <w:rFonts w:cstheme="minorHAnsi"/>
          <w:szCs w:val="24"/>
        </w:rPr>
        <w:t>25</w:t>
      </w:r>
      <w:r>
        <w:rPr>
          <w:rFonts w:cstheme="minorHAnsi"/>
          <w:szCs w:val="24"/>
        </w:rPr>
        <w:t xml:space="preserve"> de </w:t>
      </w:r>
      <w:r w:rsidR="001F7C9B">
        <w:rPr>
          <w:rFonts w:cstheme="minorHAnsi"/>
          <w:szCs w:val="24"/>
        </w:rPr>
        <w:t>abril</w:t>
      </w:r>
      <w:r>
        <w:rPr>
          <w:rFonts w:cstheme="minorHAnsi"/>
          <w:szCs w:val="24"/>
        </w:rPr>
        <w:t xml:space="preserve"> de</w:t>
      </w:r>
      <w:r w:rsidRPr="00F431E0">
        <w:rPr>
          <w:rFonts w:cstheme="minorHAnsi"/>
          <w:szCs w:val="24"/>
        </w:rPr>
        <w:t xml:space="preserve"> 202</w:t>
      </w:r>
      <w:r>
        <w:rPr>
          <w:rFonts w:cstheme="minorHAnsi"/>
          <w:szCs w:val="24"/>
        </w:rPr>
        <w:t>3</w:t>
      </w:r>
    </w:p>
    <w:p w14:paraId="610D9508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611B3A55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6C99B454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  <w:r w:rsidRPr="00F431E0">
        <w:rPr>
          <w:rFonts w:cstheme="minorHAnsi"/>
          <w:szCs w:val="24"/>
        </w:rPr>
        <w:t>Señores</w:t>
      </w:r>
    </w:p>
    <w:p w14:paraId="5FA7F878" w14:textId="77777777" w:rsidR="002161EF" w:rsidRPr="00F431E0" w:rsidRDefault="002161EF" w:rsidP="002161EF">
      <w:pPr>
        <w:spacing w:after="0"/>
        <w:jc w:val="both"/>
        <w:rPr>
          <w:rFonts w:cstheme="minorHAnsi"/>
          <w:b/>
          <w:bCs/>
          <w:szCs w:val="24"/>
        </w:rPr>
      </w:pPr>
      <w:r w:rsidRPr="00F431E0">
        <w:rPr>
          <w:rFonts w:cstheme="minorHAnsi"/>
          <w:b/>
          <w:bCs/>
          <w:szCs w:val="24"/>
        </w:rPr>
        <w:t xml:space="preserve">Superintendencia del Mercado de Valores </w:t>
      </w:r>
    </w:p>
    <w:p w14:paraId="49F3FA78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  <w:r w:rsidRPr="00F431E0">
        <w:rPr>
          <w:rFonts w:cstheme="minorHAnsi"/>
          <w:szCs w:val="24"/>
          <w:u w:val="single"/>
        </w:rPr>
        <w:t>Presente</w:t>
      </w:r>
      <w:r w:rsidRPr="00F431E0">
        <w:rPr>
          <w:rFonts w:cstheme="minorHAnsi"/>
          <w:szCs w:val="24"/>
        </w:rPr>
        <w:t>.-</w:t>
      </w:r>
    </w:p>
    <w:p w14:paraId="2FDCB67F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4151E500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  <w:r w:rsidRPr="00F431E0">
        <w:rPr>
          <w:rFonts w:cstheme="minorHAnsi"/>
          <w:szCs w:val="24"/>
        </w:rPr>
        <w:t>Ref. Hecho de Importancia</w:t>
      </w:r>
    </w:p>
    <w:p w14:paraId="7DCB1A0C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73B33185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3C7FC290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  <w:r w:rsidRPr="00F431E0">
        <w:rPr>
          <w:rFonts w:cstheme="minorHAnsi"/>
          <w:szCs w:val="24"/>
        </w:rPr>
        <w:t>De nuestra mayor consideración:</w:t>
      </w:r>
    </w:p>
    <w:p w14:paraId="0C57E2E9" w14:textId="77777777" w:rsidR="002161EF" w:rsidRPr="00F431E0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22A8BAE5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UNACEM</w:t>
      </w:r>
      <w:r w:rsidRPr="00F431E0">
        <w:rPr>
          <w:rFonts w:cstheme="minorHAnsi"/>
          <w:szCs w:val="24"/>
        </w:rPr>
        <w:t xml:space="preserve"> S.A.A., de conformidad con lo dispuesto por el artículo 28° de la Ley del Mercado de Valores y el artículo 9° del Reglamento de Hechos de Importancia e Información Reservada, aprobado por Resolución SMV No. 005-2014-SMV/01,</w:t>
      </w:r>
      <w:r w:rsidRPr="00F431E0">
        <w:rPr>
          <w:rFonts w:ascii="Calibri" w:hAnsi="Calibri" w:cs="Calibri"/>
          <w:szCs w:val="24"/>
        </w:rPr>
        <w:t>”</w:t>
      </w:r>
      <w:r w:rsidRPr="000E597E">
        <w:rPr>
          <w:rFonts w:cstheme="minorHAnsi"/>
          <w:szCs w:val="24"/>
        </w:rPr>
        <w:t xml:space="preserve"> </w:t>
      </w:r>
      <w:r w:rsidRPr="00F431E0">
        <w:rPr>
          <w:rFonts w:cstheme="minorHAnsi"/>
          <w:szCs w:val="24"/>
        </w:rPr>
        <w:t>cumpl</w:t>
      </w:r>
      <w:r>
        <w:rPr>
          <w:rFonts w:cstheme="minorHAnsi"/>
          <w:szCs w:val="24"/>
        </w:rPr>
        <w:t>e</w:t>
      </w:r>
      <w:r w:rsidRPr="00F431E0">
        <w:rPr>
          <w:rFonts w:cstheme="minorHAnsi"/>
          <w:szCs w:val="24"/>
        </w:rPr>
        <w:t xml:space="preserve"> con informar en calidad de Hecho de Importancia</w:t>
      </w:r>
      <w:r>
        <w:rPr>
          <w:rFonts w:cstheme="minorHAnsi"/>
          <w:szCs w:val="24"/>
        </w:rPr>
        <w:t xml:space="preserve"> lo siguiente:</w:t>
      </w:r>
    </w:p>
    <w:p w14:paraId="3E16AA26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6A1C0DCE" w14:textId="205CD0B4" w:rsidR="001F7C9B" w:rsidRDefault="002161EF" w:rsidP="001F7C9B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sesión </w:t>
      </w:r>
      <w:r w:rsidR="001F7C9B">
        <w:rPr>
          <w:rFonts w:cstheme="minorHAnsi"/>
          <w:szCs w:val="24"/>
        </w:rPr>
        <w:t>del Directorio hoy, nuestra subsidiaria UNICON, incorporó como</w:t>
      </w:r>
      <w:r w:rsidR="00BB3249">
        <w:rPr>
          <w:rFonts w:cstheme="minorHAnsi"/>
          <w:szCs w:val="24"/>
        </w:rPr>
        <w:t xml:space="preserve"> miembro del Directorio, en calidad de</w:t>
      </w:r>
      <w:r w:rsidR="001F7C9B">
        <w:rPr>
          <w:rFonts w:cstheme="minorHAnsi"/>
          <w:szCs w:val="24"/>
        </w:rPr>
        <w:t xml:space="preserve"> </w:t>
      </w:r>
      <w:r w:rsidR="00BB3249">
        <w:rPr>
          <w:rFonts w:cstheme="minorHAnsi"/>
          <w:szCs w:val="24"/>
        </w:rPr>
        <w:t>d</w:t>
      </w:r>
      <w:r w:rsidR="001F7C9B">
        <w:rPr>
          <w:rFonts w:cstheme="minorHAnsi"/>
          <w:szCs w:val="24"/>
        </w:rPr>
        <w:t xml:space="preserve">irectora Independiente a la Sra. Leoni Roca. </w:t>
      </w:r>
    </w:p>
    <w:p w14:paraId="35784C27" w14:textId="77777777" w:rsidR="001F7C9B" w:rsidRDefault="001F7C9B" w:rsidP="001F7C9B">
      <w:pPr>
        <w:spacing w:after="0"/>
        <w:jc w:val="both"/>
        <w:rPr>
          <w:rFonts w:cstheme="minorHAnsi"/>
          <w:szCs w:val="24"/>
        </w:rPr>
      </w:pPr>
    </w:p>
    <w:p w14:paraId="4F441463" w14:textId="0668C960" w:rsidR="001F7C9B" w:rsidRPr="001F7C9B" w:rsidRDefault="001F7C9B" w:rsidP="001F7C9B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Sra. Roca </w:t>
      </w:r>
      <w:r w:rsidR="00BB3249" w:rsidRPr="00BB3249">
        <w:rPr>
          <w:rFonts w:cstheme="minorHAnsi"/>
          <w:szCs w:val="24"/>
        </w:rPr>
        <w:t>estudió Derecho con estudios adicionales en la facultad de Economía y Literatura en la Pontificia Universidad Católica del Perú</w:t>
      </w:r>
      <w:r w:rsidR="00BB3249">
        <w:rPr>
          <w:rFonts w:cstheme="minorHAnsi"/>
          <w:szCs w:val="24"/>
        </w:rPr>
        <w:t>. C</w:t>
      </w:r>
      <w:r w:rsidRPr="001F7C9B">
        <w:rPr>
          <w:rFonts w:cstheme="minorHAnsi"/>
          <w:szCs w:val="24"/>
        </w:rPr>
        <w:t>uenta con más de 20 años de experiencia en el sector público y privado, habiendo ocupado cargos de alta responsabilidad en diversos ámbitos, incluyendo la investigación, el gabinete de asesores, la gerencia general de empresas y la presidencia ejecutiva de organismos reguladores. En su trayectoria profesional, ha logrado la concesión de proyectos importantes como el Aeropuerto Internacional Jorge Chávez y la privatización de Camisea. Posee amplia experiencia en negocios B2B, empresas de transporte aéreo y de servicios complementarios, así como con empresas de seguros y de contratación de servicios de salud.</w:t>
      </w:r>
    </w:p>
    <w:p w14:paraId="33191F56" w14:textId="001D24CE" w:rsidR="001F7C9B" w:rsidRDefault="001F7C9B" w:rsidP="001F7C9B">
      <w:pPr>
        <w:spacing w:after="0"/>
        <w:jc w:val="both"/>
        <w:rPr>
          <w:rFonts w:cstheme="minorHAnsi"/>
          <w:szCs w:val="24"/>
        </w:rPr>
      </w:pPr>
      <w:r w:rsidRPr="001F7C9B">
        <w:rPr>
          <w:rFonts w:cstheme="minorHAnsi"/>
          <w:szCs w:val="24"/>
        </w:rPr>
        <w:br/>
        <w:t xml:space="preserve">Anteriormente, ha sido Directora Independiente en varias empresas tales como Surgir, PRIMA AFP, Tecnofil y Saturno.  </w:t>
      </w:r>
      <w:r w:rsidR="00BB3249">
        <w:rPr>
          <w:rFonts w:cstheme="minorHAnsi"/>
          <w:szCs w:val="24"/>
        </w:rPr>
        <w:t>A</w:t>
      </w:r>
      <w:r w:rsidRPr="001F7C9B">
        <w:rPr>
          <w:rFonts w:cstheme="minorHAnsi"/>
          <w:szCs w:val="24"/>
        </w:rPr>
        <w:t>ctual</w:t>
      </w:r>
      <w:r w:rsidR="00BB3249">
        <w:rPr>
          <w:rFonts w:cstheme="minorHAnsi"/>
          <w:szCs w:val="24"/>
        </w:rPr>
        <w:t>mente se desempeña como</w:t>
      </w:r>
      <w:r w:rsidRPr="001F7C9B">
        <w:rPr>
          <w:rFonts w:cstheme="minorHAnsi"/>
          <w:szCs w:val="24"/>
        </w:rPr>
        <w:t xml:space="preserve"> presidenta de Asociación para el Fomento de la Infraestructura Nacional </w:t>
      </w:r>
      <w:r w:rsidR="000A135E">
        <w:rPr>
          <w:rFonts w:cstheme="minorHAnsi"/>
          <w:szCs w:val="24"/>
        </w:rPr>
        <w:t>–</w:t>
      </w:r>
      <w:r w:rsidRPr="001F7C9B">
        <w:rPr>
          <w:rFonts w:cstheme="minorHAnsi"/>
          <w:szCs w:val="24"/>
        </w:rPr>
        <w:t xml:space="preserve"> AFIN</w:t>
      </w:r>
      <w:r w:rsidR="000A135E">
        <w:rPr>
          <w:rFonts w:cstheme="minorHAnsi"/>
          <w:szCs w:val="24"/>
        </w:rPr>
        <w:t xml:space="preserve"> y Primera Vicepresidenta de CONFIEP.</w:t>
      </w:r>
    </w:p>
    <w:p w14:paraId="0F144E53" w14:textId="77777777" w:rsidR="001F7C9B" w:rsidRDefault="001F7C9B" w:rsidP="001F7C9B">
      <w:pPr>
        <w:spacing w:after="0"/>
        <w:jc w:val="both"/>
        <w:rPr>
          <w:rFonts w:cstheme="minorHAnsi"/>
          <w:szCs w:val="24"/>
        </w:rPr>
      </w:pPr>
    </w:p>
    <w:p w14:paraId="21C62E0B" w14:textId="7F3CE558" w:rsidR="002161EF" w:rsidRPr="00BB3249" w:rsidRDefault="00BB3249" w:rsidP="002161EF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La incorporación de la Sra. Roca como directora independiente de UNICON fortalece la governanza de nuestra subsidiaria de concreto premezclado en Perú y el compromiso del Grupo UNACEM de seguir creando valor para todos sus grupos de interés.</w:t>
      </w:r>
    </w:p>
    <w:p w14:paraId="4AE1165D" w14:textId="77777777" w:rsidR="002161EF" w:rsidRPr="00BB3249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3823DABB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Atentamente,</w:t>
      </w:r>
    </w:p>
    <w:p w14:paraId="34B9056E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</w:p>
    <w:p w14:paraId="09B1E947" w14:textId="3D20E856" w:rsidR="002161EF" w:rsidRDefault="002161EF" w:rsidP="002161EF">
      <w:pPr>
        <w:spacing w:after="0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Alvaro Morales Puppo</w:t>
      </w:r>
    </w:p>
    <w:p w14:paraId="327DEE28" w14:textId="50A8337F" w:rsidR="00F70D02" w:rsidRPr="00F70D02" w:rsidRDefault="00F70D02" w:rsidP="002161EF">
      <w:pPr>
        <w:spacing w:after="0"/>
        <w:jc w:val="both"/>
        <w:rPr>
          <w:rFonts w:cstheme="minorHAnsi"/>
          <w:szCs w:val="24"/>
        </w:rPr>
      </w:pPr>
      <w:r w:rsidRPr="00F70D02">
        <w:rPr>
          <w:rFonts w:cstheme="minorHAnsi"/>
          <w:szCs w:val="24"/>
        </w:rPr>
        <w:t>Vicepresidente Corporativo de Finanzas</w:t>
      </w:r>
    </w:p>
    <w:p w14:paraId="094EEE43" w14:textId="77777777" w:rsidR="002161EF" w:rsidRDefault="002161EF" w:rsidP="002161EF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Representante Bursátil</w:t>
      </w:r>
    </w:p>
    <w:p w14:paraId="5305DBD1" w14:textId="5E375196" w:rsidR="001C20D2" w:rsidRPr="00BB3249" w:rsidRDefault="002161EF" w:rsidP="00BB3249">
      <w:pPr>
        <w:spacing w:after="0"/>
        <w:jc w:val="both"/>
        <w:rPr>
          <w:rFonts w:cstheme="minorHAnsi"/>
          <w:szCs w:val="24"/>
        </w:rPr>
      </w:pPr>
      <w:r w:rsidRPr="00A850B1">
        <w:rPr>
          <w:rFonts w:cstheme="minorHAnsi"/>
          <w:szCs w:val="24"/>
        </w:rPr>
        <w:t>UNACEM</w:t>
      </w:r>
      <w:r w:rsidR="00F70D02" w:rsidRPr="00A850B1">
        <w:rPr>
          <w:rFonts w:cstheme="minorHAnsi"/>
          <w:szCs w:val="24"/>
        </w:rPr>
        <w:t xml:space="preserve"> Corp</w:t>
      </w:r>
      <w:r w:rsidRPr="00A850B1">
        <w:rPr>
          <w:rFonts w:cstheme="minorHAnsi"/>
          <w:szCs w:val="24"/>
        </w:rPr>
        <w:t xml:space="preserve"> S.A.A.</w:t>
      </w:r>
    </w:p>
    <w:sectPr w:rsidR="001C20D2" w:rsidRPr="00BB3249" w:rsidSect="00121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53E2" w14:textId="77777777" w:rsidR="00B556FE" w:rsidRDefault="00B556FE" w:rsidP="003C0D06">
      <w:pPr>
        <w:spacing w:after="0" w:line="240" w:lineRule="auto"/>
      </w:pPr>
      <w:r>
        <w:separator/>
      </w:r>
    </w:p>
  </w:endnote>
  <w:endnote w:type="continuationSeparator" w:id="0">
    <w:p w14:paraId="3F95E639" w14:textId="77777777" w:rsidR="00B556FE" w:rsidRDefault="00B556FE" w:rsidP="003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lka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22A5" w14:textId="77777777" w:rsidR="00ED4638" w:rsidRDefault="00ED46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097" w14:textId="1ABC8D54" w:rsidR="008A141F" w:rsidRPr="00CF62B0" w:rsidRDefault="008A141F" w:rsidP="008A141F">
    <w:pPr>
      <w:pStyle w:val="Piedepgina"/>
      <w:jc w:val="center"/>
      <w:rPr>
        <w:rFonts w:asciiTheme="majorHAnsi" w:hAnsiTheme="majorHAnsi" w:cstheme="majorHAnsi"/>
        <w:b/>
        <w:bCs/>
        <w:color w:val="FF0000"/>
        <w:sz w:val="16"/>
        <w:szCs w:val="16"/>
      </w:rPr>
    </w:pPr>
    <w:r w:rsidRPr="00CF62B0">
      <w:rPr>
        <w:rFonts w:asciiTheme="majorHAnsi" w:hAnsiTheme="majorHAnsi" w:cstheme="majorHAnsi"/>
        <w:b/>
        <w:bCs/>
        <w:color w:val="FF0000"/>
        <w:sz w:val="16"/>
        <w:szCs w:val="16"/>
      </w:rPr>
      <w:t>www.unacem.com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9EB" w14:textId="77777777" w:rsidR="00ED4638" w:rsidRDefault="00ED4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2821" w14:textId="77777777" w:rsidR="00B556FE" w:rsidRDefault="00B556FE" w:rsidP="003C0D06">
      <w:pPr>
        <w:spacing w:after="0" w:line="240" w:lineRule="auto"/>
      </w:pPr>
      <w:r>
        <w:separator/>
      </w:r>
    </w:p>
  </w:footnote>
  <w:footnote w:type="continuationSeparator" w:id="0">
    <w:p w14:paraId="6ADB4352" w14:textId="77777777" w:rsidR="00B556FE" w:rsidRDefault="00B556FE" w:rsidP="003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8BA" w14:textId="77777777" w:rsidR="00ED4638" w:rsidRDefault="00ED46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CE2" w14:textId="4E95F98A" w:rsidR="00BA52E9" w:rsidRDefault="00134C0D">
    <w:pPr>
      <w:pStyle w:val="Encabezado"/>
    </w:pPr>
    <w:r w:rsidRPr="00BA52E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AB74CF0" wp14:editId="15591154">
          <wp:simplePos x="0" y="0"/>
          <wp:positionH relativeFrom="column">
            <wp:posOffset>-594360</wp:posOffset>
          </wp:positionH>
          <wp:positionV relativeFrom="paragraph">
            <wp:posOffset>55245</wp:posOffset>
          </wp:positionV>
          <wp:extent cx="933450" cy="8667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5" b="996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F6991"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AFD847" wp14:editId="6D10C18E">
              <wp:simplePos x="0" y="0"/>
              <wp:positionH relativeFrom="column">
                <wp:posOffset>1929130</wp:posOffset>
              </wp:positionH>
              <wp:positionV relativeFrom="paragraph">
                <wp:posOffset>521970</wp:posOffset>
              </wp:positionV>
              <wp:extent cx="1419225" cy="1404620"/>
              <wp:effectExtent l="0" t="0" r="28575" b="1333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06B8" w14:textId="3B557018" w:rsidR="00FF6991" w:rsidRPr="00CF62B0" w:rsidRDefault="00ED4638" w:rsidP="00FF699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Avenida</w:t>
                          </w:r>
                          <w:r w:rsidR="00FF6991" w:rsidRPr="00CF62B0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 xml:space="preserve"> Carlos Villarán 508</w:t>
                          </w:r>
                        </w:p>
                        <w:p w14:paraId="738C5F56" w14:textId="77777777" w:rsidR="00FF6991" w:rsidRPr="00CF62B0" w:rsidRDefault="00FF6991" w:rsidP="00FF699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 w:rsidRPr="00CF62B0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La Victoria, Lima 15034</w:t>
                          </w:r>
                        </w:p>
                        <w:p w14:paraId="6B3263AC" w14:textId="77777777" w:rsidR="00FF6991" w:rsidRPr="00CF62B0" w:rsidRDefault="00FF6991" w:rsidP="00FF699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 w:rsidRPr="00CF62B0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Perú</w:t>
                          </w:r>
                        </w:p>
                        <w:p w14:paraId="13882773" w14:textId="0726A56A" w:rsidR="003C01FB" w:rsidRPr="00BA52E9" w:rsidRDefault="003C01FB" w:rsidP="003C01FB">
                          <w:pPr>
                            <w:spacing w:after="0"/>
                            <w:rPr>
                              <w:rFonts w:ascii="Silka Light" w:hAnsi="Silka Light"/>
                              <w:color w:val="FF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FD8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9pt;margin-top:41.1pt;width:11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" strokecolor="white [3212]">
              <v:textbox style="mso-fit-shape-to-text:t">
                <w:txbxContent>
                  <w:p w14:paraId="019606B8" w14:textId="3B557018" w:rsidR="00FF6991" w:rsidRPr="00CF62B0" w:rsidRDefault="00ED4638" w:rsidP="00FF6991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Avenida</w:t>
                    </w:r>
                    <w:r w:rsidR="00FF6991" w:rsidRPr="00CF62B0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 xml:space="preserve"> Carlos Villarán 508</w:t>
                    </w:r>
                  </w:p>
                  <w:p w14:paraId="738C5F56" w14:textId="77777777" w:rsidR="00FF6991" w:rsidRPr="00CF62B0" w:rsidRDefault="00FF6991" w:rsidP="00FF6991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 w:rsidRPr="00CF62B0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La Victoria, Lima 15034</w:t>
                    </w:r>
                  </w:p>
                  <w:p w14:paraId="6B3263AC" w14:textId="77777777" w:rsidR="00FF6991" w:rsidRPr="00CF62B0" w:rsidRDefault="00FF6991" w:rsidP="00FF6991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 w:rsidRPr="00CF62B0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Perú</w:t>
                    </w:r>
                  </w:p>
                  <w:p w14:paraId="13882773" w14:textId="0726A56A" w:rsidR="003C01FB" w:rsidRPr="00BA52E9" w:rsidRDefault="003C01FB" w:rsidP="003C01FB">
                    <w:pPr>
                      <w:spacing w:after="0"/>
                      <w:rPr>
                        <w:rFonts w:ascii="Silka Light" w:hAnsi="Silka Light"/>
                        <w:color w:val="FF0000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6991"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EE3399" wp14:editId="6A9301B1">
              <wp:simplePos x="0" y="0"/>
              <wp:positionH relativeFrom="column">
                <wp:posOffset>634365</wp:posOffset>
              </wp:positionH>
              <wp:positionV relativeFrom="paragraph">
                <wp:posOffset>521970</wp:posOffset>
              </wp:positionV>
              <wp:extent cx="1200150" cy="1404620"/>
              <wp:effectExtent l="0" t="0" r="19050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9C6E4" w14:textId="46B1D5F8" w:rsidR="00BA52E9" w:rsidRPr="00ED4638" w:rsidRDefault="00FF6991" w:rsidP="00BA52E9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ED463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UNACEM Corp S.A.A.</w:t>
                          </w:r>
                        </w:p>
                        <w:p w14:paraId="3A8E96C9" w14:textId="54490228" w:rsidR="00BA52E9" w:rsidRPr="00CF62B0" w:rsidRDefault="00BA52E9" w:rsidP="00BA52E9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 w:rsidRPr="00CF62B0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 xml:space="preserve">T 511 </w:t>
                          </w:r>
                          <w:r w:rsidR="008A141F" w:rsidRPr="00CF62B0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411 0000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EE3399" id="_x0000_s1027" type="#_x0000_t202" style="position:absolute;margin-left:49.95pt;margin-top:41.1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" strokecolor="white [3212]">
              <v:textbox style="mso-fit-shape-to-text:t">
                <w:txbxContent>
                  <w:p w14:paraId="5089C6E4" w14:textId="46B1D5F8" w:rsidR="00BA52E9" w:rsidRPr="00ED4638" w:rsidRDefault="00FF6991" w:rsidP="00BA52E9">
                    <w:pPr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ED4638">
                      <w:rPr>
                        <w:rFonts w:asciiTheme="majorHAnsi" w:hAnsiTheme="majorHAnsi" w:cstheme="majorHAnsi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UNACEM Corp S.A.A.</w:t>
                    </w:r>
                  </w:p>
                  <w:p w14:paraId="3A8E96C9" w14:textId="54490228" w:rsidR="00BA52E9" w:rsidRPr="00CF62B0" w:rsidRDefault="00BA52E9" w:rsidP="00BA52E9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 w:rsidRPr="00CF62B0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 xml:space="preserve">T 511 </w:t>
                    </w:r>
                    <w:r w:rsidR="008A141F" w:rsidRPr="00CF62B0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411 0000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DC45" w14:textId="77777777" w:rsidR="00ED4638" w:rsidRDefault="00ED4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4B3F"/>
    <w:multiLevelType w:val="hybridMultilevel"/>
    <w:tmpl w:val="EB2816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3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6"/>
    <w:rsid w:val="00092571"/>
    <w:rsid w:val="000A135E"/>
    <w:rsid w:val="00121454"/>
    <w:rsid w:val="00134C0D"/>
    <w:rsid w:val="001544EB"/>
    <w:rsid w:val="001F7C9B"/>
    <w:rsid w:val="002161EF"/>
    <w:rsid w:val="003C01FB"/>
    <w:rsid w:val="003C0D06"/>
    <w:rsid w:val="004B183D"/>
    <w:rsid w:val="00577D34"/>
    <w:rsid w:val="005D1992"/>
    <w:rsid w:val="006E41CD"/>
    <w:rsid w:val="006F6F91"/>
    <w:rsid w:val="00777A82"/>
    <w:rsid w:val="007D1C39"/>
    <w:rsid w:val="008A141F"/>
    <w:rsid w:val="008C2D1E"/>
    <w:rsid w:val="009006AF"/>
    <w:rsid w:val="00964C26"/>
    <w:rsid w:val="00996E15"/>
    <w:rsid w:val="00A11707"/>
    <w:rsid w:val="00A132A9"/>
    <w:rsid w:val="00A6088E"/>
    <w:rsid w:val="00A850B1"/>
    <w:rsid w:val="00B556FE"/>
    <w:rsid w:val="00BA52E9"/>
    <w:rsid w:val="00BB3249"/>
    <w:rsid w:val="00BD797F"/>
    <w:rsid w:val="00CC2C08"/>
    <w:rsid w:val="00CE5655"/>
    <w:rsid w:val="00CF62B0"/>
    <w:rsid w:val="00D0505D"/>
    <w:rsid w:val="00DC3B79"/>
    <w:rsid w:val="00E7095E"/>
    <w:rsid w:val="00ED4638"/>
    <w:rsid w:val="00F30850"/>
    <w:rsid w:val="00F70D02"/>
    <w:rsid w:val="00FB41F7"/>
    <w:rsid w:val="00FC053A"/>
    <w:rsid w:val="00FD643C"/>
    <w:rsid w:val="00FE60B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914C7"/>
  <w15:chartTrackingRefBased/>
  <w15:docId w15:val="{BBFDD51A-40DC-471E-92A9-9758618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D06"/>
  </w:style>
  <w:style w:type="paragraph" w:styleId="Piedepgina">
    <w:name w:val="footer"/>
    <w:basedOn w:val="Normal"/>
    <w:link w:val="PiedepginaCar"/>
    <w:uiPriority w:val="99"/>
    <w:unhideWhenUsed/>
    <w:rsid w:val="003C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D06"/>
  </w:style>
  <w:style w:type="paragraph" w:styleId="NormalWeb">
    <w:name w:val="Normal (Web)"/>
    <w:basedOn w:val="Normal"/>
    <w:uiPriority w:val="99"/>
    <w:semiHidden/>
    <w:unhideWhenUsed/>
    <w:rsid w:val="00FF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16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E4B1C-21AC-48C6-AF49-31D2C77F1F66}"/>
</file>

<file path=customXml/itemProps2.xml><?xml version="1.0" encoding="utf-8"?>
<ds:datastoreItem xmlns:ds="http://schemas.openxmlformats.org/officeDocument/2006/customXml" ds:itemID="{A708037D-F42E-4EBB-8C1D-781B9A2B3C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82c0d0-8f53-4133-90e0-1554262f1ff3"/>
    <ds:schemaRef ds:uri="0cba3fba-716f-42f2-8d79-12aacc9b6143"/>
  </ds:schemaRefs>
</ds:datastoreItem>
</file>

<file path=customXml/itemProps3.xml><?xml version="1.0" encoding="utf-8"?>
<ds:datastoreItem xmlns:ds="http://schemas.openxmlformats.org/officeDocument/2006/customXml" ds:itemID="{4CE4C464-EBC6-435A-BAF9-A139093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Arozena</dc:creator>
  <cp:keywords/>
  <dc:description/>
  <cp:lastModifiedBy>Alvaro Morales</cp:lastModifiedBy>
  <cp:revision>2</cp:revision>
  <dcterms:created xsi:type="dcterms:W3CDTF">2023-04-25T20:49:00Z</dcterms:created>
  <dcterms:modified xsi:type="dcterms:W3CDTF">2023-04-25T20:49:00Z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0x0101001A43614E6A037E469C2E5A618EB9EA23</vt:lpwstr>
  </property>
  <property fmtid="{D5CDD505-2E9C-101B-9397-08002B2CF9AE}" pid="3" name="MediaServiceImageTags">
    <vt:lpwstr/>
  </property>
</Properties>
</file>